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00D7" w14:textId="3D8ECCB8" w:rsidR="00152448" w:rsidRPr="00152448" w:rsidRDefault="00152448" w:rsidP="00081600">
      <w:pPr>
        <w:rPr>
          <w:b/>
          <w:bCs/>
          <w:sz w:val="28"/>
          <w:szCs w:val="28"/>
        </w:rPr>
      </w:pPr>
      <w:r w:rsidRPr="00152448">
        <w:rPr>
          <w:b/>
          <w:bCs/>
          <w:sz w:val="28"/>
          <w:szCs w:val="28"/>
        </w:rPr>
        <w:t xml:space="preserve">Instructions for Requesting a </w:t>
      </w:r>
      <w:r>
        <w:rPr>
          <w:b/>
          <w:bCs/>
          <w:sz w:val="28"/>
          <w:szCs w:val="28"/>
        </w:rPr>
        <w:t>“</w:t>
      </w:r>
      <w:r w:rsidRPr="00152448">
        <w:rPr>
          <w:b/>
          <w:bCs/>
          <w:sz w:val="28"/>
          <w:szCs w:val="28"/>
        </w:rPr>
        <w:t>Without Compensation</w:t>
      </w:r>
      <w:r>
        <w:rPr>
          <w:b/>
          <w:bCs/>
          <w:sz w:val="28"/>
          <w:szCs w:val="28"/>
        </w:rPr>
        <w:t>”</w:t>
      </w:r>
      <w:r w:rsidRPr="00152448">
        <w:rPr>
          <w:b/>
          <w:bCs/>
          <w:sz w:val="28"/>
          <w:szCs w:val="28"/>
        </w:rPr>
        <w:t xml:space="preserve"> (WOC) </w:t>
      </w:r>
      <w:r w:rsidR="00AD0CB6">
        <w:rPr>
          <w:b/>
          <w:bCs/>
          <w:sz w:val="28"/>
          <w:szCs w:val="28"/>
        </w:rPr>
        <w:t>A</w:t>
      </w:r>
      <w:r w:rsidRPr="00152448">
        <w:rPr>
          <w:b/>
          <w:bCs/>
          <w:sz w:val="28"/>
          <w:szCs w:val="28"/>
        </w:rPr>
        <w:t>ppointment</w:t>
      </w:r>
      <w:r w:rsidR="00821803">
        <w:rPr>
          <w:b/>
          <w:bCs/>
          <w:sz w:val="28"/>
          <w:szCs w:val="28"/>
        </w:rPr>
        <w:t xml:space="preserve"> </w:t>
      </w:r>
      <w:r w:rsidR="00821803" w:rsidRPr="00821803">
        <w:rPr>
          <w:rFonts w:ascii="Constantia" w:hAnsi="Constantia"/>
          <w:b/>
          <w:bCs/>
          <w:sz w:val="28"/>
          <w:szCs w:val="20"/>
        </w:rPr>
        <w:t>–</w:t>
      </w:r>
      <w:r w:rsidR="00821803">
        <w:rPr>
          <w:b/>
          <w:bCs/>
          <w:sz w:val="28"/>
          <w:szCs w:val="28"/>
        </w:rPr>
        <w:t xml:space="preserve"> 2022.08</w:t>
      </w:r>
    </w:p>
    <w:p w14:paraId="1BFC305E" w14:textId="77777777" w:rsidR="00622DF0" w:rsidRDefault="00622DF0" w:rsidP="00622DF0">
      <w:pPr>
        <w:numPr>
          <w:ilvl w:val="0"/>
          <w:numId w:val="1"/>
        </w:numPr>
        <w:spacing w:before="80"/>
        <w:ind w:left="187" w:hanging="187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152448">
        <w:rPr>
          <w:bCs/>
          <w:sz w:val="24"/>
          <w:szCs w:val="24"/>
        </w:rPr>
        <w:t xml:space="preserve">opy and paste the information shown </w:t>
      </w:r>
      <w:r>
        <w:rPr>
          <w:bCs/>
          <w:sz w:val="24"/>
          <w:szCs w:val="24"/>
        </w:rPr>
        <w:t xml:space="preserve">in the gray box </w:t>
      </w:r>
      <w:r w:rsidR="00152448">
        <w:rPr>
          <w:bCs/>
          <w:sz w:val="24"/>
          <w:szCs w:val="24"/>
        </w:rPr>
        <w:t>below into an email</w:t>
      </w:r>
      <w:r>
        <w:rPr>
          <w:bCs/>
          <w:sz w:val="24"/>
          <w:szCs w:val="24"/>
        </w:rPr>
        <w:t>.</w:t>
      </w:r>
    </w:p>
    <w:p w14:paraId="34D84E28" w14:textId="632C22EB" w:rsidR="00622DF0" w:rsidRDefault="00622DF0" w:rsidP="00622DF0">
      <w:pPr>
        <w:numPr>
          <w:ilvl w:val="0"/>
          <w:numId w:val="1"/>
        </w:numPr>
        <w:ind w:left="180"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152448">
        <w:rPr>
          <w:bCs/>
          <w:sz w:val="24"/>
          <w:szCs w:val="24"/>
        </w:rPr>
        <w:t xml:space="preserve">ill out each field and send the email to </w:t>
      </w:r>
      <w:hyperlink r:id="rId5" w:history="1">
        <w:r w:rsidR="00152448" w:rsidRPr="00F145D9">
          <w:rPr>
            <w:rStyle w:val="Hyperlink"/>
            <w:bCs/>
            <w:sz w:val="24"/>
            <w:szCs w:val="24"/>
          </w:rPr>
          <w:t>Helen.Vaillancourt@va.gov</w:t>
        </w:r>
      </w:hyperlink>
      <w:r w:rsidR="00862B29">
        <w:rPr>
          <w:bCs/>
          <w:sz w:val="24"/>
          <w:szCs w:val="24"/>
        </w:rPr>
        <w:t>.</w:t>
      </w:r>
    </w:p>
    <w:p w14:paraId="693B1D5C" w14:textId="77777777" w:rsidR="00622DF0" w:rsidRDefault="00622DF0" w:rsidP="00622DF0">
      <w:pPr>
        <w:numPr>
          <w:ilvl w:val="0"/>
          <w:numId w:val="1"/>
        </w:numPr>
        <w:ind w:left="180"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52448">
        <w:rPr>
          <w:bCs/>
          <w:sz w:val="24"/>
          <w:szCs w:val="24"/>
        </w:rPr>
        <w:t xml:space="preserve">o </w:t>
      </w:r>
      <w:r w:rsidR="00152448" w:rsidRPr="00622DF0">
        <w:rPr>
          <w:b/>
          <w:sz w:val="24"/>
          <w:szCs w:val="24"/>
          <w:u w:val="single"/>
        </w:rPr>
        <w:t>not</w:t>
      </w:r>
      <w:r w:rsidR="00152448">
        <w:rPr>
          <w:bCs/>
          <w:sz w:val="24"/>
          <w:szCs w:val="24"/>
        </w:rPr>
        <w:t xml:space="preserve"> include the WOC </w:t>
      </w:r>
      <w:r w:rsidR="009D2C2E">
        <w:rPr>
          <w:bCs/>
          <w:sz w:val="24"/>
          <w:szCs w:val="24"/>
        </w:rPr>
        <w:t>candidate</w:t>
      </w:r>
      <w:r w:rsidR="00152448">
        <w:rPr>
          <w:bCs/>
          <w:sz w:val="24"/>
          <w:szCs w:val="24"/>
        </w:rPr>
        <w:t xml:space="preserve"> on the email</w:t>
      </w:r>
      <w:r w:rsidR="00014CF3">
        <w:rPr>
          <w:bCs/>
          <w:sz w:val="24"/>
          <w:szCs w:val="24"/>
        </w:rPr>
        <w:t xml:space="preserve">. </w:t>
      </w:r>
    </w:p>
    <w:p w14:paraId="1BE2418B" w14:textId="77777777" w:rsidR="00152448" w:rsidRDefault="00622DF0" w:rsidP="00622DF0">
      <w:pPr>
        <w:numPr>
          <w:ilvl w:val="0"/>
          <w:numId w:val="1"/>
        </w:numPr>
        <w:ind w:left="180"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014CF3">
        <w:rPr>
          <w:bCs/>
          <w:sz w:val="24"/>
          <w:szCs w:val="24"/>
        </w:rPr>
        <w:t>ake sure to</w:t>
      </w:r>
      <w:r w:rsidR="00632D50">
        <w:rPr>
          <w:bCs/>
          <w:sz w:val="24"/>
          <w:szCs w:val="24"/>
        </w:rPr>
        <w:t xml:space="preserve"> </w:t>
      </w:r>
      <w:r w:rsidR="00014CF3">
        <w:rPr>
          <w:bCs/>
          <w:sz w:val="24"/>
          <w:szCs w:val="24"/>
        </w:rPr>
        <w:t xml:space="preserve">review </w:t>
      </w:r>
      <w:r w:rsidR="009C4900">
        <w:rPr>
          <w:bCs/>
          <w:sz w:val="24"/>
          <w:szCs w:val="24"/>
        </w:rPr>
        <w:t xml:space="preserve">and follow </w:t>
      </w:r>
      <w:r w:rsidR="00014CF3">
        <w:rPr>
          <w:bCs/>
          <w:sz w:val="24"/>
          <w:szCs w:val="24"/>
        </w:rPr>
        <w:t xml:space="preserve">the </w:t>
      </w:r>
      <w:r w:rsidR="009C4900">
        <w:rPr>
          <w:bCs/>
          <w:sz w:val="24"/>
          <w:szCs w:val="24"/>
        </w:rPr>
        <w:t xml:space="preserve">guidance provided </w:t>
      </w:r>
      <w:r w:rsidR="00014CF3">
        <w:rPr>
          <w:bCs/>
          <w:sz w:val="24"/>
          <w:szCs w:val="24"/>
        </w:rPr>
        <w:t>below</w:t>
      </w:r>
      <w:r w:rsidR="009C4900">
        <w:rPr>
          <w:bCs/>
          <w:sz w:val="24"/>
          <w:szCs w:val="24"/>
        </w:rPr>
        <w:t xml:space="preserve"> the gray box!</w:t>
      </w:r>
    </w:p>
    <w:p w14:paraId="5C0E6A7E" w14:textId="696D71A9" w:rsidR="00444670" w:rsidRDefault="00444670" w:rsidP="00081600"/>
    <w:p w14:paraId="4586D998" w14:textId="77777777" w:rsidR="00081600" w:rsidRPr="00537CF3" w:rsidRDefault="00081600" w:rsidP="00081600">
      <w:pPr>
        <w:shd w:val="clear" w:color="auto" w:fill="EAEAEA"/>
        <w:rPr>
          <w:rFonts w:cs="Times New Roman"/>
          <w:b/>
          <w:bCs/>
          <w:color w:val="000099"/>
        </w:rPr>
      </w:pPr>
      <w:r w:rsidRPr="00537CF3">
        <w:rPr>
          <w:b/>
          <w:bCs/>
          <w:color w:val="000099"/>
        </w:rPr>
        <w:t xml:space="preserve">New WOC Candidate Information </w:t>
      </w:r>
    </w:p>
    <w:p w14:paraId="61566CD7" w14:textId="3BACC339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               Name:  </w:t>
      </w:r>
    </w:p>
    <w:p w14:paraId="4B9A5F07" w14:textId="6DCA39F8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               Email:  </w:t>
      </w:r>
    </w:p>
    <w:p w14:paraId="7C3C7119" w14:textId="77777777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            *US Citizen:  </w:t>
      </w:r>
    </w:p>
    <w:p w14:paraId="35CBB8F4" w14:textId="0E45C8AD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WOC </w:t>
      </w:r>
      <w:r>
        <w:rPr>
          <w:b/>
          <w:bCs/>
        </w:rPr>
        <w:t>P</w:t>
      </w:r>
      <w:r w:rsidRPr="00537CF3">
        <w:rPr>
          <w:b/>
          <w:bCs/>
        </w:rPr>
        <w:t>osition Title</w:t>
      </w:r>
      <w:r>
        <w:rPr>
          <w:b/>
          <w:bCs/>
        </w:rPr>
        <w:t xml:space="preserve"> </w:t>
      </w:r>
      <w:r w:rsidRPr="00081600">
        <w:rPr>
          <w:rFonts w:ascii="Constantia" w:hAnsi="Constantia"/>
          <w:b/>
          <w:bCs/>
          <w:szCs w:val="20"/>
        </w:rPr>
        <w:t>–</w:t>
      </w:r>
      <w:r>
        <w:rPr>
          <w:b/>
          <w:bCs/>
        </w:rPr>
        <w:t xml:space="preserve"> h</w:t>
      </w:r>
      <w:r w:rsidRPr="00537CF3">
        <w:rPr>
          <w:b/>
          <w:bCs/>
        </w:rPr>
        <w:t xml:space="preserve">ighlight </w:t>
      </w:r>
      <w:r>
        <w:rPr>
          <w:b/>
          <w:bCs/>
        </w:rPr>
        <w:t>one</w:t>
      </w:r>
      <w:r w:rsidRPr="00537CF3">
        <w:rPr>
          <w:b/>
          <w:bCs/>
        </w:rPr>
        <w:t xml:space="preserve">:  </w:t>
      </w:r>
      <w:r>
        <w:rPr>
          <w:b/>
          <w:bCs/>
        </w:rPr>
        <w:t xml:space="preserve">   </w:t>
      </w:r>
      <w:r w:rsidRPr="00537CF3">
        <w:rPr>
          <w:b/>
          <w:bCs/>
        </w:rPr>
        <w:t>Research Assistant</w:t>
      </w:r>
      <w:r>
        <w:rPr>
          <w:b/>
          <w:bCs/>
        </w:rPr>
        <w:t xml:space="preserve"> </w:t>
      </w:r>
      <w:r w:rsidRPr="00537CF3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537CF3">
        <w:rPr>
          <w:b/>
          <w:bCs/>
        </w:rPr>
        <w:t>Research Coordinator</w:t>
      </w:r>
    </w:p>
    <w:p w14:paraId="63833FA1" w14:textId="77777777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Work Location:  </w:t>
      </w:r>
    </w:p>
    <w:p w14:paraId="3D2CFF45" w14:textId="77777777" w:rsidR="00081600" w:rsidRPr="00537CF3" w:rsidRDefault="00081600" w:rsidP="00081600">
      <w:pPr>
        <w:shd w:val="clear" w:color="auto" w:fill="EAEAEA"/>
        <w:rPr>
          <w:b/>
          <w:bCs/>
        </w:rPr>
      </w:pPr>
    </w:p>
    <w:p w14:paraId="0249D69B" w14:textId="77777777" w:rsidR="00081600" w:rsidRPr="00723F95" w:rsidRDefault="00081600" w:rsidP="00081600">
      <w:pPr>
        <w:shd w:val="clear" w:color="auto" w:fill="000000" w:themeFill="text1"/>
        <w:rPr>
          <w:b/>
          <w:bCs/>
          <w:color w:val="FFFFFF" w:themeColor="background1"/>
        </w:rPr>
      </w:pPr>
      <w:r w:rsidRPr="00723F95">
        <w:rPr>
          <w:b/>
          <w:bCs/>
          <w:color w:val="FFFFFF" w:themeColor="background1"/>
        </w:rPr>
        <w:t>*Non-US Citizens require additional steps in the process and must have current US work authorization and a U.S. Social Security Number.</w:t>
      </w:r>
    </w:p>
    <w:p w14:paraId="65BAB84C" w14:textId="77777777" w:rsidR="00081600" w:rsidRPr="00537CF3" w:rsidRDefault="00081600" w:rsidP="00081600">
      <w:pPr>
        <w:shd w:val="clear" w:color="auto" w:fill="EAEAEA"/>
        <w:rPr>
          <w:b/>
          <w:bCs/>
        </w:rPr>
      </w:pPr>
    </w:p>
    <w:p w14:paraId="473D1A19" w14:textId="77777777" w:rsidR="00081600" w:rsidRPr="00537CF3" w:rsidRDefault="00081600" w:rsidP="00081600">
      <w:pPr>
        <w:shd w:val="clear" w:color="auto" w:fill="EAEAEA"/>
        <w:rPr>
          <w:b/>
          <w:bCs/>
          <w:color w:val="000099"/>
        </w:rPr>
      </w:pPr>
      <w:r w:rsidRPr="00537CF3">
        <w:rPr>
          <w:b/>
          <w:bCs/>
          <w:color w:val="000099"/>
        </w:rPr>
        <w:t>Principal Investigator</w:t>
      </w:r>
    </w:p>
    <w:p w14:paraId="0E1EFD70" w14:textId="77777777" w:rsidR="00081600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               PI Name </w:t>
      </w:r>
      <w:r w:rsidRPr="00537CF3">
        <w:rPr>
          <w:b/>
          <w:bCs/>
          <w:u w:val="single"/>
        </w:rPr>
        <w:t>and</w:t>
      </w:r>
      <w:r w:rsidRPr="00537CF3">
        <w:rPr>
          <w:b/>
          <w:bCs/>
        </w:rPr>
        <w:t xml:space="preserve"> Credentials:  </w:t>
      </w:r>
    </w:p>
    <w:p w14:paraId="55ED68AF" w14:textId="4110C6F0" w:rsidR="00081600" w:rsidRPr="00537CF3" w:rsidRDefault="00081600" w:rsidP="00081600">
      <w:pPr>
        <w:shd w:val="clear" w:color="auto" w:fill="EAEAEA"/>
        <w:rPr>
          <w:b/>
          <w:bCs/>
        </w:rPr>
      </w:pPr>
      <w:r w:rsidRPr="00537CF3">
        <w:rPr>
          <w:b/>
          <w:bCs/>
        </w:rPr>
        <w:t xml:space="preserve">               Alternate Contact Name:  </w:t>
      </w:r>
    </w:p>
    <w:p w14:paraId="0FD5E7DB" w14:textId="77777777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Indicate BRRC or </w:t>
      </w:r>
      <w:proofErr w:type="spellStart"/>
      <w:r w:rsidRPr="00537CF3">
        <w:rPr>
          <w:b/>
          <w:bCs/>
        </w:rPr>
        <w:t>NonCenter</w:t>
      </w:r>
      <w:proofErr w:type="spellEnd"/>
      <w:r w:rsidRPr="00537CF3">
        <w:rPr>
          <w:b/>
          <w:bCs/>
        </w:rPr>
        <w:t xml:space="preserve">:  </w:t>
      </w:r>
    </w:p>
    <w:p w14:paraId="1C2C6DB7" w14:textId="77777777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Target Start Date:  </w:t>
      </w:r>
    </w:p>
    <w:p w14:paraId="6F79BEF3" w14:textId="77777777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</w:p>
    <w:p w14:paraId="2C9F5655" w14:textId="77777777" w:rsidR="00081600" w:rsidRPr="00537CF3" w:rsidRDefault="00081600" w:rsidP="00081600">
      <w:pPr>
        <w:shd w:val="clear" w:color="auto" w:fill="EAEAEA"/>
        <w:rPr>
          <w:b/>
          <w:bCs/>
          <w:color w:val="000099"/>
        </w:rPr>
      </w:pPr>
      <w:r w:rsidRPr="00537CF3">
        <w:rPr>
          <w:b/>
          <w:bCs/>
          <w:color w:val="000099"/>
        </w:rPr>
        <w:t>Study Information – Highlight below as appropriate</w:t>
      </w:r>
    </w:p>
    <w:p w14:paraId="77BFBDA3" w14:textId="77777777" w:rsidR="00081600" w:rsidRPr="00537CF3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 xml:space="preserve">Position Duties:    </w:t>
      </w:r>
      <w:r>
        <w:rPr>
          <w:b/>
          <w:bCs/>
        </w:rPr>
        <w:t xml:space="preserve"> </w:t>
      </w:r>
      <w:r w:rsidRPr="00537CF3">
        <w:rPr>
          <w:b/>
          <w:bCs/>
        </w:rPr>
        <w:t xml:space="preserve">Administration/Data        Human           Animal           Chemical  </w:t>
      </w:r>
    </w:p>
    <w:p w14:paraId="11DB105A" w14:textId="77777777" w:rsidR="00081600" w:rsidRDefault="00081600" w:rsidP="00081600">
      <w:pPr>
        <w:shd w:val="clear" w:color="auto" w:fill="EAEAEA"/>
        <w:ind w:firstLine="720"/>
        <w:rPr>
          <w:b/>
          <w:bCs/>
        </w:rPr>
      </w:pPr>
      <w:r w:rsidRPr="00537CF3">
        <w:rPr>
          <w:b/>
          <w:bCs/>
        </w:rPr>
        <w:t>Will WOC work with Liquid Nitrogen?      Yes          No</w:t>
      </w:r>
    </w:p>
    <w:p w14:paraId="1C0F032C" w14:textId="2671FF18" w:rsidR="00081600" w:rsidRDefault="00081600" w:rsidP="00081600">
      <w:pPr>
        <w:shd w:val="clear" w:color="auto" w:fill="EAEAEA"/>
      </w:pPr>
      <w:r w:rsidRPr="00537CF3">
        <w:rPr>
          <w:b/>
          <w:bCs/>
        </w:rPr>
        <w:t>               </w:t>
      </w:r>
      <w:r>
        <w:rPr>
          <w:b/>
          <w:bCs/>
        </w:rPr>
        <w:t>Will VA computer access be required?     Yes         No</w:t>
      </w:r>
    </w:p>
    <w:p w14:paraId="67E133A3" w14:textId="77777777" w:rsidR="00081600" w:rsidRDefault="00081600"/>
    <w:p w14:paraId="30185331" w14:textId="77777777" w:rsidR="00152448" w:rsidRPr="003179F3" w:rsidRDefault="009D2C2E">
      <w:pPr>
        <w:rPr>
          <w:u w:val="thick"/>
        </w:rPr>
      </w:pPr>
      <w:r w:rsidRPr="003179F3">
        <w:rPr>
          <w:b/>
          <w:u w:val="thick"/>
        </w:rPr>
        <w:t>Tips for a Smooth Approval Process</w:t>
      </w:r>
    </w:p>
    <w:p w14:paraId="303C5C76" w14:textId="77777777" w:rsidR="003179F3" w:rsidRDefault="003179F3" w:rsidP="003179F3">
      <w:pPr>
        <w:numPr>
          <w:ilvl w:val="0"/>
          <w:numId w:val="2"/>
        </w:numPr>
        <w:ind w:left="187" w:hanging="187"/>
        <w:rPr>
          <w:b/>
          <w:bCs/>
        </w:rPr>
      </w:pPr>
      <w:r>
        <w:rPr>
          <w:bCs/>
        </w:rPr>
        <w:t>S</w:t>
      </w:r>
      <w:r w:rsidR="009D2C2E" w:rsidRPr="009D2C2E">
        <w:rPr>
          <w:bCs/>
        </w:rPr>
        <w:t>ubmit only o</w:t>
      </w:r>
      <w:r w:rsidR="00152448" w:rsidRPr="009D2C2E">
        <w:rPr>
          <w:bCs/>
        </w:rPr>
        <w:t>ne candidate per email</w:t>
      </w:r>
      <w:r w:rsidR="009D2C2E">
        <w:t xml:space="preserve"> and </w:t>
      </w:r>
      <w:r w:rsidR="00152448" w:rsidRPr="009D2C2E">
        <w:rPr>
          <w:b/>
          <w:bCs/>
        </w:rPr>
        <w:t xml:space="preserve">do </w:t>
      </w:r>
      <w:r w:rsidR="00152448" w:rsidRPr="009D2C2E">
        <w:rPr>
          <w:b/>
          <w:bCs/>
          <w:u w:val="single"/>
        </w:rPr>
        <w:t>not</w:t>
      </w:r>
      <w:r w:rsidR="00152448" w:rsidRPr="009D2C2E">
        <w:rPr>
          <w:b/>
          <w:bCs/>
        </w:rPr>
        <w:t xml:space="preserve"> include the WOC</w:t>
      </w:r>
      <w:r w:rsidR="00014CF3">
        <w:rPr>
          <w:b/>
          <w:bCs/>
        </w:rPr>
        <w:t xml:space="preserve"> candidate</w:t>
      </w:r>
      <w:r w:rsidR="00152448" w:rsidRPr="009D2C2E">
        <w:rPr>
          <w:b/>
          <w:bCs/>
        </w:rPr>
        <w:t xml:space="preserve"> on the email.</w:t>
      </w:r>
    </w:p>
    <w:p w14:paraId="16B3F6A8" w14:textId="77777777" w:rsidR="00152448" w:rsidRPr="00D55F07" w:rsidRDefault="003179F3" w:rsidP="003179F3">
      <w:pPr>
        <w:numPr>
          <w:ilvl w:val="0"/>
          <w:numId w:val="2"/>
        </w:numPr>
        <w:spacing w:after="60"/>
        <w:ind w:left="187" w:hanging="187"/>
        <w:rPr>
          <w:b/>
          <w:bCs/>
        </w:rPr>
      </w:pPr>
      <w:r>
        <w:t>C</w:t>
      </w:r>
      <w:r w:rsidR="009D2C2E">
        <w:t>andidate</w:t>
      </w:r>
      <w:r w:rsidR="00152448">
        <w:t xml:space="preserve"> </w:t>
      </w:r>
      <w:r w:rsidR="009D2C2E">
        <w:t>will receive a</w:t>
      </w:r>
      <w:r w:rsidR="00152448">
        <w:t xml:space="preserve"> “Welcome” email</w:t>
      </w:r>
      <w:r>
        <w:t xml:space="preserve">; </w:t>
      </w:r>
      <w:r w:rsidR="009D2C2E">
        <w:t>supervisor will be copied</w:t>
      </w:r>
      <w:r>
        <w:t xml:space="preserve"> as notice that </w:t>
      </w:r>
      <w:r w:rsidR="00152448">
        <w:t>the process has begun.</w:t>
      </w:r>
    </w:p>
    <w:p w14:paraId="110A5211" w14:textId="77777777" w:rsidR="001A4DDE" w:rsidRPr="003179F3" w:rsidRDefault="00632D50" w:rsidP="003179F3">
      <w:pPr>
        <w:spacing w:before="60" w:after="60"/>
        <w:rPr>
          <w:b/>
          <w:bCs/>
          <w:sz w:val="10"/>
          <w:szCs w:val="10"/>
          <w:u w:val="thick"/>
        </w:rPr>
      </w:pPr>
      <w:r w:rsidRPr="003179F3">
        <w:rPr>
          <w:b/>
          <w:bCs/>
          <w:u w:val="thick"/>
        </w:rPr>
        <w:t xml:space="preserve">Please </w:t>
      </w:r>
      <w:r w:rsidR="00152448" w:rsidRPr="003179F3">
        <w:rPr>
          <w:b/>
          <w:bCs/>
          <w:u w:val="thick"/>
        </w:rPr>
        <w:t xml:space="preserve">address the areas below when initially talking to the candidate about a WOC </w:t>
      </w:r>
      <w:r w:rsidR="009D2C2E" w:rsidRPr="003179F3">
        <w:rPr>
          <w:b/>
          <w:bCs/>
          <w:u w:val="thick"/>
        </w:rPr>
        <w:t>a</w:t>
      </w:r>
      <w:r w:rsidR="00152448" w:rsidRPr="003179F3">
        <w:rPr>
          <w:b/>
          <w:bCs/>
          <w:u w:val="thick"/>
        </w:rPr>
        <w:t>ppointment with the VA.</w:t>
      </w:r>
    </w:p>
    <w:p w14:paraId="53FB1125" w14:textId="33FB18AF" w:rsidR="001A4DDE" w:rsidRPr="001A4DDE" w:rsidRDefault="00372FDE" w:rsidP="00D55F07">
      <w:pPr>
        <w:rPr>
          <w:b/>
          <w:bCs/>
        </w:rPr>
      </w:pP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A4DDE" w:rsidRPr="00372FDE">
        <w:rPr>
          <w:b/>
          <w:bCs/>
          <w:color w:val="FFFFFF" w:themeColor="background1"/>
          <w:shd w:val="clear" w:color="auto" w:fill="000000" w:themeFill="text1"/>
        </w:rPr>
        <w:t>2 ID Requirements:</w:t>
      </w: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A4DDE">
        <w:rPr>
          <w:b/>
          <w:bCs/>
          <w:color w:val="FF0000"/>
        </w:rPr>
        <w:t xml:space="preserve">  </w:t>
      </w:r>
      <w:r w:rsidR="00152448" w:rsidRPr="001A4DDE">
        <w:rPr>
          <w:b/>
          <w:bCs/>
        </w:rPr>
        <w:t xml:space="preserve">2 IDs are </w:t>
      </w:r>
      <w:r w:rsidR="001A4DDE">
        <w:rPr>
          <w:b/>
          <w:bCs/>
        </w:rPr>
        <w:t xml:space="preserve">required </w:t>
      </w:r>
      <w:r w:rsidR="001A4DDE" w:rsidRPr="001A4DDE">
        <w:rPr>
          <w:b/>
          <w:bCs/>
        </w:rPr>
        <w:t xml:space="preserve">for background check, obtaining PIV </w:t>
      </w:r>
      <w:r w:rsidR="00A90A45">
        <w:rPr>
          <w:b/>
          <w:bCs/>
        </w:rPr>
        <w:t>b</w:t>
      </w:r>
      <w:r w:rsidR="001A4DDE" w:rsidRPr="001A4DDE">
        <w:rPr>
          <w:b/>
          <w:bCs/>
        </w:rPr>
        <w:t xml:space="preserve">adge, EOH </w:t>
      </w:r>
      <w:r w:rsidR="00A90A45">
        <w:rPr>
          <w:b/>
          <w:bCs/>
        </w:rPr>
        <w:t>r</w:t>
      </w:r>
      <w:r w:rsidR="001A4DDE" w:rsidRPr="001A4DDE">
        <w:rPr>
          <w:b/>
          <w:bCs/>
        </w:rPr>
        <w:t>egistration</w:t>
      </w:r>
      <w:r w:rsidR="00A90A45">
        <w:rPr>
          <w:b/>
          <w:bCs/>
        </w:rPr>
        <w:t>,</w:t>
      </w:r>
      <w:r w:rsidR="001A4DDE" w:rsidRPr="001A4DDE">
        <w:rPr>
          <w:b/>
          <w:bCs/>
        </w:rPr>
        <w:t xml:space="preserve"> and HR</w:t>
      </w:r>
      <w:r w:rsidR="001A4DDE">
        <w:rPr>
          <w:b/>
          <w:bCs/>
        </w:rPr>
        <w:t>.</w:t>
      </w:r>
    </w:p>
    <w:p w14:paraId="61CD9068" w14:textId="77777777" w:rsidR="00C77590" w:rsidRDefault="00152448" w:rsidP="00D55F07">
      <w:r>
        <w:t xml:space="preserve">Examples of commonly used IDs:  Driver’s License, Social Security Card, Birth Certificate, and Passport.  </w:t>
      </w:r>
    </w:p>
    <w:p w14:paraId="2629C910" w14:textId="77777777" w:rsidR="00152448" w:rsidRDefault="00152448" w:rsidP="00D55F07">
      <w:pPr>
        <w:spacing w:after="100"/>
      </w:pPr>
      <w:r>
        <w:t>Non-US citizens also need U</w:t>
      </w:r>
      <w:r w:rsidR="00A90A45">
        <w:t>.S.</w:t>
      </w:r>
      <w:r>
        <w:t>A</w:t>
      </w:r>
      <w:r w:rsidR="00A90A45">
        <w:t>.</w:t>
      </w:r>
      <w:r>
        <w:t xml:space="preserve"> work authorization documents and IDs.</w:t>
      </w:r>
    </w:p>
    <w:p w14:paraId="2C133824" w14:textId="2AACEA5C" w:rsidR="00537CF3" w:rsidRPr="001A4DDE" w:rsidRDefault="00372FDE" w:rsidP="00537CF3">
      <w:pPr>
        <w:rPr>
          <w:b/>
          <w:bCs/>
        </w:rPr>
      </w:pP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537CF3" w:rsidRPr="00372FDE">
        <w:rPr>
          <w:b/>
          <w:bCs/>
          <w:color w:val="FFFFFF" w:themeColor="background1"/>
          <w:shd w:val="clear" w:color="auto" w:fill="000000" w:themeFill="text1"/>
        </w:rPr>
        <w:t>2 IDs in Their Possession</w:t>
      </w:r>
      <w:r>
        <w:rPr>
          <w:b/>
          <w:bCs/>
          <w:color w:val="FFFFFF" w:themeColor="background1"/>
          <w:shd w:val="clear" w:color="auto" w:fill="000000" w:themeFill="text1"/>
        </w:rPr>
        <w:t xml:space="preserve">: </w:t>
      </w:r>
      <w:r w:rsidR="00537CF3">
        <w:rPr>
          <w:b/>
          <w:bCs/>
          <w:color w:val="FF0000"/>
        </w:rPr>
        <w:t xml:space="preserve"> </w:t>
      </w:r>
      <w:r w:rsidR="00537CF3" w:rsidRPr="001A4DDE">
        <w:rPr>
          <w:b/>
          <w:bCs/>
          <w:color w:val="FF0000"/>
        </w:rPr>
        <w:t xml:space="preserve"> </w:t>
      </w:r>
      <w:r w:rsidR="00537CF3" w:rsidRPr="001A4DDE">
        <w:rPr>
          <w:b/>
          <w:bCs/>
        </w:rPr>
        <w:t xml:space="preserve">Stress </w:t>
      </w:r>
      <w:r w:rsidR="00C12054">
        <w:rPr>
          <w:b/>
          <w:bCs/>
        </w:rPr>
        <w:t xml:space="preserve">to candidates </w:t>
      </w:r>
      <w:r w:rsidR="00537CF3" w:rsidRPr="001A4DDE">
        <w:rPr>
          <w:b/>
          <w:bCs/>
        </w:rPr>
        <w:t xml:space="preserve">the importance of having </w:t>
      </w:r>
      <w:r w:rsidR="00537CF3">
        <w:rPr>
          <w:b/>
          <w:bCs/>
        </w:rPr>
        <w:t xml:space="preserve">2 </w:t>
      </w:r>
      <w:r w:rsidR="00537CF3" w:rsidRPr="001A4DDE">
        <w:rPr>
          <w:b/>
          <w:bCs/>
        </w:rPr>
        <w:t xml:space="preserve">IDs with them for the </w:t>
      </w:r>
      <w:r w:rsidR="00537CF3">
        <w:rPr>
          <w:b/>
          <w:bCs/>
        </w:rPr>
        <w:t xml:space="preserve">entire </w:t>
      </w:r>
      <w:r w:rsidR="00537CF3" w:rsidRPr="001A4DDE">
        <w:rPr>
          <w:b/>
          <w:bCs/>
        </w:rPr>
        <w:t xml:space="preserve">process.  </w:t>
      </w:r>
    </w:p>
    <w:p w14:paraId="785D81EF" w14:textId="77777777" w:rsidR="00537CF3" w:rsidRPr="00537CF3" w:rsidRDefault="00537CF3" w:rsidP="00D55F07">
      <w:pPr>
        <w:spacing w:after="100"/>
        <w:rPr>
          <w:b/>
          <w:bCs/>
        </w:rPr>
      </w:pPr>
      <w:r>
        <w:t xml:space="preserve">Many students do not have the VA-required 2 IDs in their possession because at least one ID is in safe keeping with, for example, their parents.  If the documents are expired, that adds additional time.  </w:t>
      </w:r>
      <w:r w:rsidRPr="001A4DDE">
        <w:rPr>
          <w:b/>
          <w:bCs/>
        </w:rPr>
        <w:t>Do not send</w:t>
      </w:r>
      <w:r>
        <w:t xml:space="preserve"> the New WOC Candidate email until they have their 2 IDs.  It causes a backlog: Some have been on the log for 5+ months trying to get their IDs.</w:t>
      </w:r>
    </w:p>
    <w:p w14:paraId="364EAB41" w14:textId="53CC79B9" w:rsidR="001A4DDE" w:rsidRPr="001A4DDE" w:rsidRDefault="00372FDE" w:rsidP="00D55F07">
      <w:pPr>
        <w:rPr>
          <w:b/>
          <w:bCs/>
        </w:rPr>
      </w:pP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52448" w:rsidRPr="00372FDE">
        <w:rPr>
          <w:b/>
          <w:bCs/>
          <w:color w:val="FFFFFF" w:themeColor="background1"/>
          <w:shd w:val="clear" w:color="auto" w:fill="000000" w:themeFill="text1"/>
        </w:rPr>
        <w:t>TMS and CITI Trainings</w:t>
      </w:r>
      <w:r w:rsidR="009D2C2E" w:rsidRPr="00372FDE">
        <w:rPr>
          <w:b/>
          <w:bCs/>
          <w:color w:val="FFFFFF" w:themeColor="background1"/>
          <w:shd w:val="clear" w:color="auto" w:fill="000000" w:themeFill="text1"/>
        </w:rPr>
        <w:t>:</w:t>
      </w: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9D2C2E">
        <w:rPr>
          <w:b/>
          <w:bCs/>
          <w:color w:val="FF0000"/>
        </w:rPr>
        <w:t xml:space="preserve"> </w:t>
      </w:r>
      <w:r w:rsidR="001A4DDE">
        <w:rPr>
          <w:b/>
          <w:bCs/>
        </w:rPr>
        <w:t>D</w:t>
      </w:r>
      <w:r w:rsidR="00152448" w:rsidRPr="001A4DDE">
        <w:rPr>
          <w:b/>
          <w:bCs/>
        </w:rPr>
        <w:t>o not start candidates on TMS and CITI training.</w:t>
      </w:r>
    </w:p>
    <w:p w14:paraId="030CB927" w14:textId="6D1AF456" w:rsidR="00152448" w:rsidRDefault="00C12054" w:rsidP="00D55F07">
      <w:pPr>
        <w:spacing w:after="100"/>
      </w:pPr>
      <w:r>
        <w:t xml:space="preserve">Trainings distract candidates from critical first steps. </w:t>
      </w:r>
      <w:r w:rsidR="001A4DDE">
        <w:t>The</w:t>
      </w:r>
      <w:r w:rsidR="00152448">
        <w:t xml:space="preserve"> step-by-step </w:t>
      </w:r>
      <w:r w:rsidR="001A4DDE">
        <w:t xml:space="preserve">WOC </w:t>
      </w:r>
      <w:r w:rsidR="00152448">
        <w:t xml:space="preserve">process </w:t>
      </w:r>
      <w:r w:rsidR="001A4DDE">
        <w:t xml:space="preserve">is </w:t>
      </w:r>
      <w:r w:rsidR="00152448">
        <w:t xml:space="preserve">designed to address critical areas first, to not overwhelm </w:t>
      </w:r>
      <w:r>
        <w:t>candidates</w:t>
      </w:r>
      <w:r w:rsidR="00152448">
        <w:t xml:space="preserve">, and to keep them on track.  The </w:t>
      </w:r>
      <w:r w:rsidR="001A4DDE">
        <w:t xml:space="preserve">step-by-step process </w:t>
      </w:r>
      <w:r w:rsidR="00A90A45">
        <w:t xml:space="preserve">documents </w:t>
      </w:r>
      <w:r w:rsidR="001A4DDE">
        <w:t>their progress.</w:t>
      </w:r>
      <w:r w:rsidR="00152448">
        <w:t xml:space="preserve"> </w:t>
      </w:r>
    </w:p>
    <w:p w14:paraId="1A27CD29" w14:textId="0A779841" w:rsidR="001A4DDE" w:rsidRPr="001A4DDE" w:rsidRDefault="00372FDE" w:rsidP="00D55F07">
      <w:pPr>
        <w:rPr>
          <w:b/>
          <w:bCs/>
        </w:rPr>
      </w:pP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52448" w:rsidRPr="00372FDE">
        <w:rPr>
          <w:b/>
          <w:bCs/>
          <w:color w:val="FFFFFF" w:themeColor="background1"/>
          <w:shd w:val="clear" w:color="auto" w:fill="000000" w:themeFill="text1"/>
        </w:rPr>
        <w:t>WOC Application</w:t>
      </w:r>
      <w:r w:rsidR="009D2C2E" w:rsidRPr="00372FDE">
        <w:rPr>
          <w:b/>
          <w:bCs/>
          <w:color w:val="FFFFFF" w:themeColor="background1"/>
          <w:shd w:val="clear" w:color="auto" w:fill="000000" w:themeFill="text1"/>
        </w:rPr>
        <w:t>:</w:t>
      </w: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9D2C2E">
        <w:rPr>
          <w:b/>
          <w:bCs/>
          <w:color w:val="FF0000"/>
        </w:rPr>
        <w:t xml:space="preserve"> </w:t>
      </w:r>
      <w:r w:rsidR="001A4DDE">
        <w:rPr>
          <w:b/>
          <w:bCs/>
        </w:rPr>
        <w:t>D</w:t>
      </w:r>
      <w:r w:rsidR="00152448" w:rsidRPr="001A4DDE">
        <w:rPr>
          <w:b/>
          <w:bCs/>
        </w:rPr>
        <w:t xml:space="preserve">o not get the candidate started on any portion of the WOC application. </w:t>
      </w:r>
    </w:p>
    <w:p w14:paraId="03F65606" w14:textId="77777777" w:rsidR="00152448" w:rsidRDefault="00152448" w:rsidP="00D55F07">
      <w:pPr>
        <w:spacing w:after="100"/>
      </w:pPr>
      <w:r>
        <w:t xml:space="preserve">Things constantly change and can impact the forms in the application. </w:t>
      </w:r>
      <w:r w:rsidR="001A4DDE">
        <w:t xml:space="preserve"> </w:t>
      </w:r>
    </w:p>
    <w:p w14:paraId="1C4ECA2C" w14:textId="279BF1DA" w:rsidR="001A4DDE" w:rsidRPr="001A4DDE" w:rsidRDefault="00372FDE" w:rsidP="00152448">
      <w:pPr>
        <w:rPr>
          <w:b/>
          <w:bCs/>
        </w:rPr>
      </w:pP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152448" w:rsidRPr="00372FDE">
        <w:rPr>
          <w:b/>
          <w:bCs/>
          <w:color w:val="FFFFFF" w:themeColor="background1"/>
          <w:shd w:val="clear" w:color="auto" w:fill="000000" w:themeFill="text1"/>
        </w:rPr>
        <w:t>Procrastination</w:t>
      </w:r>
      <w:r w:rsidR="009D2C2E" w:rsidRPr="00372FDE">
        <w:rPr>
          <w:b/>
          <w:bCs/>
          <w:color w:val="FFFFFF" w:themeColor="background1"/>
          <w:shd w:val="clear" w:color="auto" w:fill="000000" w:themeFill="text1"/>
        </w:rPr>
        <w:t>:</w:t>
      </w:r>
      <w:r>
        <w:rPr>
          <w:b/>
          <w:bCs/>
          <w:color w:val="FFFFFF" w:themeColor="background1"/>
          <w:shd w:val="clear" w:color="auto" w:fill="000000" w:themeFill="text1"/>
        </w:rPr>
        <w:t xml:space="preserve"> </w:t>
      </w:r>
      <w:r w:rsidR="009D2C2E">
        <w:rPr>
          <w:b/>
          <w:bCs/>
          <w:color w:val="FF0000"/>
        </w:rPr>
        <w:t xml:space="preserve"> </w:t>
      </w:r>
      <w:r w:rsidR="001A4DDE">
        <w:rPr>
          <w:b/>
          <w:bCs/>
          <w:color w:val="FF0000"/>
        </w:rPr>
        <w:t xml:space="preserve"> </w:t>
      </w:r>
      <w:r w:rsidR="001A4DDE" w:rsidRPr="001A4DDE">
        <w:rPr>
          <w:b/>
          <w:bCs/>
        </w:rPr>
        <w:t>Encourage</w:t>
      </w:r>
      <w:r w:rsidR="001A4DDE">
        <w:rPr>
          <w:b/>
          <w:bCs/>
        </w:rPr>
        <w:t>/coach</w:t>
      </w:r>
      <w:r w:rsidR="001A4DDE" w:rsidRPr="001A4DDE">
        <w:rPr>
          <w:b/>
          <w:bCs/>
        </w:rPr>
        <w:t xml:space="preserve"> </w:t>
      </w:r>
      <w:r w:rsidR="00C12054">
        <w:rPr>
          <w:b/>
          <w:bCs/>
        </w:rPr>
        <w:t xml:space="preserve">candidates </w:t>
      </w:r>
      <w:r w:rsidR="001A4DDE" w:rsidRPr="001A4DDE">
        <w:rPr>
          <w:b/>
          <w:bCs/>
        </w:rPr>
        <w:t>to stay on task once the</w:t>
      </w:r>
      <w:r w:rsidR="004744C7">
        <w:rPr>
          <w:b/>
          <w:bCs/>
        </w:rPr>
        <w:t>y</w:t>
      </w:r>
      <w:r w:rsidR="001A4DDE" w:rsidRPr="001A4DDE">
        <w:rPr>
          <w:b/>
          <w:bCs/>
        </w:rPr>
        <w:t xml:space="preserve"> start the WOC process.</w:t>
      </w:r>
    </w:p>
    <w:p w14:paraId="75A75BD9" w14:textId="77777777" w:rsidR="00B8564C" w:rsidRDefault="00152448">
      <w:r>
        <w:t xml:space="preserve">If </w:t>
      </w:r>
      <w:r w:rsidR="00A90A45">
        <w:t>candidates</w:t>
      </w:r>
      <w:r>
        <w:t xml:space="preserve"> don’t keep on task </w:t>
      </w:r>
      <w:r w:rsidR="00A90A45">
        <w:t xml:space="preserve">once </w:t>
      </w:r>
      <w:r>
        <w:t xml:space="preserve">starting the process, they can run into personal “bumps in the road” like exams and holidays. Also, there </w:t>
      </w:r>
      <w:r w:rsidR="00A90A45">
        <w:t xml:space="preserve">can be </w:t>
      </w:r>
      <w:r>
        <w:t xml:space="preserve">other unforeseen personal delays like illness or family issues. </w:t>
      </w:r>
      <w:r w:rsidR="001A4DDE">
        <w:t>I</w:t>
      </w:r>
      <w:r>
        <w:t>t has been proven that the process can be completed in a relatively short period of time</w:t>
      </w:r>
      <w:r w:rsidR="001A4DDE">
        <w:t xml:space="preserve"> if they stay proactive with the process</w:t>
      </w:r>
      <w:r>
        <w:t>. </w:t>
      </w:r>
    </w:p>
    <w:p w14:paraId="10FEE29B" w14:textId="77777777" w:rsidR="00B8564C" w:rsidRDefault="00B8564C"/>
    <w:p w14:paraId="15AEB0FC" w14:textId="1553EA80" w:rsidR="00152448" w:rsidRPr="00B8564C" w:rsidRDefault="004744C7" w:rsidP="00B8564C">
      <w:pPr>
        <w:shd w:val="clear" w:color="auto" w:fill="000000" w:themeFill="text1"/>
        <w:ind w:left="-90"/>
        <w:jc w:val="center"/>
        <w:rPr>
          <w:b/>
          <w:bCs/>
        </w:rPr>
      </w:pPr>
      <w:r w:rsidRPr="00B8564C">
        <w:rPr>
          <w:b/>
          <w:bCs/>
          <w:i/>
          <w:iCs/>
          <w:sz w:val="24"/>
          <w:szCs w:val="24"/>
        </w:rPr>
        <w:t>Please</w:t>
      </w:r>
      <w:r w:rsidR="00152448" w:rsidRPr="00B8564C">
        <w:rPr>
          <w:b/>
          <w:bCs/>
          <w:i/>
          <w:iCs/>
          <w:sz w:val="24"/>
          <w:szCs w:val="24"/>
        </w:rPr>
        <w:t xml:space="preserve"> make sure </w:t>
      </w:r>
      <w:r w:rsidR="00B8564C" w:rsidRPr="00B8564C">
        <w:rPr>
          <w:b/>
          <w:bCs/>
          <w:i/>
          <w:iCs/>
          <w:sz w:val="24"/>
          <w:szCs w:val="24"/>
        </w:rPr>
        <w:t xml:space="preserve">candidates </w:t>
      </w:r>
      <w:r w:rsidR="00152448" w:rsidRPr="00B8564C">
        <w:rPr>
          <w:b/>
          <w:bCs/>
          <w:i/>
          <w:iCs/>
          <w:sz w:val="24"/>
          <w:szCs w:val="24"/>
        </w:rPr>
        <w:t>are ready to start on the process</w:t>
      </w:r>
      <w:r w:rsidR="001A4DDE" w:rsidRPr="00B8564C">
        <w:rPr>
          <w:b/>
          <w:bCs/>
          <w:i/>
          <w:iCs/>
          <w:sz w:val="24"/>
          <w:szCs w:val="24"/>
        </w:rPr>
        <w:t xml:space="preserve"> before sending the New WOC Candidate </w:t>
      </w:r>
      <w:r w:rsidR="00A90A45" w:rsidRPr="00B8564C">
        <w:rPr>
          <w:b/>
          <w:bCs/>
          <w:i/>
          <w:iCs/>
          <w:sz w:val="24"/>
          <w:szCs w:val="24"/>
        </w:rPr>
        <w:t>E</w:t>
      </w:r>
      <w:r w:rsidR="001A4DDE" w:rsidRPr="00B8564C">
        <w:rPr>
          <w:b/>
          <w:bCs/>
          <w:i/>
          <w:iCs/>
          <w:sz w:val="24"/>
          <w:szCs w:val="24"/>
        </w:rPr>
        <w:t>mail</w:t>
      </w:r>
      <w:r w:rsidR="00B8564C" w:rsidRPr="00B8564C">
        <w:rPr>
          <w:b/>
          <w:bCs/>
          <w:i/>
          <w:iCs/>
          <w:sz w:val="24"/>
          <w:szCs w:val="24"/>
        </w:rPr>
        <w:t>.</w:t>
      </w:r>
      <w:r w:rsidR="001A4DDE" w:rsidRPr="00B8564C">
        <w:rPr>
          <w:b/>
          <w:bCs/>
          <w:i/>
          <w:iCs/>
        </w:rPr>
        <w:t xml:space="preserve"> </w:t>
      </w:r>
    </w:p>
    <w:sectPr w:rsidR="00152448" w:rsidRPr="00B8564C" w:rsidSect="009D2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59"/>
    <w:multiLevelType w:val="hybridMultilevel"/>
    <w:tmpl w:val="4262084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E4687"/>
    <w:multiLevelType w:val="hybridMultilevel"/>
    <w:tmpl w:val="FD507C30"/>
    <w:lvl w:ilvl="0" w:tplc="49EC33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8"/>
    <w:rsid w:val="00014CF3"/>
    <w:rsid w:val="00081600"/>
    <w:rsid w:val="00152448"/>
    <w:rsid w:val="001A4DDE"/>
    <w:rsid w:val="003179F3"/>
    <w:rsid w:val="00372FDE"/>
    <w:rsid w:val="00444670"/>
    <w:rsid w:val="004744C7"/>
    <w:rsid w:val="00537CF3"/>
    <w:rsid w:val="00622DF0"/>
    <w:rsid w:val="00632D50"/>
    <w:rsid w:val="0071690E"/>
    <w:rsid w:val="00723F95"/>
    <w:rsid w:val="0075447E"/>
    <w:rsid w:val="00821803"/>
    <w:rsid w:val="00862B29"/>
    <w:rsid w:val="009C4900"/>
    <w:rsid w:val="009D2C2E"/>
    <w:rsid w:val="00A90A45"/>
    <w:rsid w:val="00AD0CB6"/>
    <w:rsid w:val="00B8564C"/>
    <w:rsid w:val="00C12054"/>
    <w:rsid w:val="00C77590"/>
    <w:rsid w:val="00C81A2B"/>
    <w:rsid w:val="00D55F07"/>
    <w:rsid w:val="00E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9998"/>
  <w15:chartTrackingRefBased/>
  <w15:docId w15:val="{DD711694-4873-4326-BB4B-4A73F7A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4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.Vaillancourt@va.gov?subject=New%20WOC%20Appointment%20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3339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mailto:Helen.Vaillancourt@va.gov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Clark,David J</dc:creator>
  <cp:keywords/>
  <dc:description/>
  <cp:lastModifiedBy>Dirk, Lynn</cp:lastModifiedBy>
  <cp:revision>5</cp:revision>
  <dcterms:created xsi:type="dcterms:W3CDTF">2022-08-15T19:47:00Z</dcterms:created>
  <dcterms:modified xsi:type="dcterms:W3CDTF">2022-08-17T16:01:00Z</dcterms:modified>
</cp:coreProperties>
</file>